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03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4529"/>
        <w:gridCol w:w="5128"/>
        <w:gridCol w:w="4846"/>
      </w:tblGrid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rPr/>
            </w:pPr>
            <w:r>
              <w:rPr>
                <w:sz w:val="28"/>
                <w:szCs w:val="28"/>
                <w:lang w:val="ru-RU"/>
              </w:rPr>
              <w:t xml:space="preserve">Приказ о отчислении № </w:t>
            </w:r>
            <w:r>
              <w:rPr>
                <w:sz w:val="28"/>
                <w:szCs w:val="28"/>
                <w:lang w:val="ru-RU"/>
              </w:rPr>
              <w:t>253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>.11.2019 года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14 «Смешарики»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2019-11-19T11:05:40Z</dcterms:modified>
  <cp:revision>8</cp:revision>
</cp:coreProperties>
</file>