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казенное образовательное учреждение детский сад № 22 «Улыбка» х. Красный Пахарь Минераловодского района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Принято: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решением педсовета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МКДОУ детского сада №22 «Улыбка»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протокол №1 от «___» сентября 2018 г.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Утверждено: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приказом заведующей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МКДОУ детским садом №22 «Улыбка»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«___» сентября 2018 г. №___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</w:rPr>
        <w:t>__________________А.А.Кропачева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space="708" w:equalWidth="true" w:sep="false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Программа дополнительного образования для детей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старшего дошкольного возраста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 экологическому воспитанию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«Маленькие исследователи»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гр. №9 «Непоседы»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2018- 2019 уч.год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автор- составитель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воспитатель: Бабаян Е.А.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г.Минеральные Воды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2018г.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детей группы №9 «Непоседы»</w:t>
      </w:r>
    </w:p>
    <w:tbl>
      <w:tblPr>
        <w:tblStyle w:val="a3"/>
        <w:tblW w:w="15593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93"/>
      </w:tblGrid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Авдюшев Ф.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Агабекян М.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Агапов. И.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Амангишиева З.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Бацикадзе А.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Белозерцева Я.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Григорян А.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Гусейнов Р.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Демкина В.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Евадян С.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Жариков А.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Зазорина В.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Зубкова А.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Ковешников П.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Коновалова А.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Курмаев Ф.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Марьенко М.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Мирзабекова А.</w:t>
            </w:r>
          </w:p>
        </w:tc>
      </w:tr>
      <w:tr>
        <w:trPr/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Нюппа В.</w:t>
            </w:r>
          </w:p>
        </w:tc>
      </w:tr>
      <w:tr>
        <w:trPr>
          <w:trHeight w:val="257" w:hRule="atLeast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Подлесная А.</w:t>
            </w:r>
          </w:p>
        </w:tc>
      </w:tr>
      <w:tr>
        <w:trPr>
          <w:trHeight w:val="140" w:hRule="atLeast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Подольский Д.</w:t>
            </w:r>
          </w:p>
        </w:tc>
      </w:tr>
      <w:tr>
        <w:trPr>
          <w:trHeight w:val="157" w:hRule="atLeast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Попов К.</w:t>
            </w:r>
          </w:p>
        </w:tc>
      </w:tr>
      <w:tr>
        <w:trPr>
          <w:trHeight w:val="174" w:hRule="atLeast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Пятницын В.</w:t>
            </w:r>
          </w:p>
        </w:tc>
      </w:tr>
      <w:tr>
        <w:trPr>
          <w:trHeight w:val="123" w:hRule="atLeast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Сафоян А.</w:t>
            </w:r>
          </w:p>
        </w:tc>
      </w:tr>
      <w:tr>
        <w:trPr>
          <w:trHeight w:val="274" w:hRule="atLeast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Туховская Е.</w:t>
            </w:r>
          </w:p>
        </w:tc>
      </w:tr>
      <w:tr>
        <w:trPr>
          <w:trHeight w:val="240" w:hRule="atLeast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Шубина М.</w:t>
            </w:r>
          </w:p>
        </w:tc>
      </w:tr>
      <w:tr>
        <w:trPr>
          <w:trHeight w:val="257" w:hRule="atLeast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Юренко Е.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яснительная записка.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Ребенку-дошкольнику свойственна направленность на познание окружающего мира и экспериментирование с объектами и явлениями познаваемой действительности.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Познавательно-исследовательская деятельность предоставляет детям возможность самостоятельно найти ответы на вопросы: «Почему?», «Как?» и «Зачем?». Ребенокстремится познать мир, все узнать, исследовать, изучить, открыть для себя неизведанное. Самым эффективным методом познания явлений окружающего мира являетсяэкспериментирование. Экспериментирование заключает в себе значительный развивающий потенциал: оно дает детям представления о разных сторонах изучаемого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объекта, его взаимосвязях с другими объектами и, самое главное, сопровождает практические действия. Следствием этого является не только ознакомление ребенка сновыми фактами, но и развитие умственных процессов. В ходе опытно-экспериментальной деятельности развивается память, активизируются мыслительные процессы,а необходимость представления словесного отчета о результате опыта стимулирует развитие речи.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Старший дошкольный возраст - важный этап развития познавательной активности ребенка, включающий не только процесс усвоения знаний, умений и навыков, но ипроцесс приобретения знаний - самостоятельно или совместно со взрослым, под его руководством. На шестом году жизни углубляются представления детей обокружающем мире, усложняются содержание и методика проведения экспериментов. Теперь инициатива проведения экспериментов принадлежит детям. В этомвозрасте происходит развитие познавательной активности ребенка, что выражается в поисковой, исследовательской деятельности, направленной на обогащение ужеимеющихся знаний и выявление новых свойств и качеств знакомых ранее веществ и материалов. Дошкольники пытаются самостоятельно найти ответы на вопросы,использовать опыт для объяснения непонятного, провести эксперимент. Могут систематизировать накопленную и полученную информацию, устанавливать связи изависимости объектов и явлений; овладевают умениями использовать символы для обозначения действий, признаков, выстраивать отношения между изучаемымипонятиями.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старших дошкольников формируются познавательные интересы, что выражается во внимательном изучении объектов исследования, самостоятельном поискеинформации и стремлении узнать, где, что и как происходит. Дети учатся систематизировать и группировать объекты живой и неживой природы как по внешнимпризнакам, так и по признакам среды обитания. Изменения объектов, переход вещества из одного состояния в другое, различные явления природы вызывают у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дошкольников особый интерес. Они начинают понимать, что состояние, развитие и изменения в живой и неживой природе зависят от человека.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познавательно-исследовательской деятельности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1.Формирование способности видеть и воспринимать многообразие окружающего мира в системе взаимосвязи и взаимозависимости.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2.Развитие личного познавательного опыта с помощью наглядных средств (эталонов, символов, заместителей, моделей).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3.Расширение понимания опытно-экспериментальной задачи способом включения в мыслительные, моделирующие и преобразующие действия.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Методы и приемы руководства познавательно-исследовательской деятельностью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организации познавательно-исследовательской деятельности с детьми старшего дошкольного возраста необходимо учитывать следующее: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1.Деятельность по экспериментированию проводится еженедельно, в группе и на прогулке, длительность - 25 мин.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2.Педагог должен стимулировать детей к самостоятельным действиям. Обязателен контроль со стороны взрослого: как для обеспечения безопасности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экспериментирования, так и для поддержки, достижения точных результатов, правильного понимания выявленных свойств или явлений, формулирования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заключительного вывода.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3.Необходимо подводить детей к самостоятельному анализу, обобщению увиденного в ходе эксперимента; учить формулировать выводы, излагать свою точку зрения.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процессе экспериментирования каждый ребенок должен получить возможность удовлетворить свою любознательность, почувствовать себя исследователем.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поддержания интереса к экспериментированию образовательную деятельность рекомендуется объединить общей историей: на вводном занятии педагог предлагаетдетям представить себя сыщиками, которые должны «расследовать дело» - выявить свойства, качества того или иного явления, вещества, материала. «Сыщики» изучают объект исследования в соответствии с темой. Исследования осуществляются при помощи увеличительного стекла - лупы, которая выдается каждому ребенку вначале эксперимента.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53" w:before="130" w:after="13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Учебный план занятий </w:t>
      </w:r>
    </w:p>
    <w:tbl>
      <w:tblPr>
        <w:tblW w:w="9341" w:type="dxa"/>
        <w:jc w:val="left"/>
        <w:tblInd w:w="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val="04a0"/>
      </w:tblPr>
      <w:tblGrid>
        <w:gridCol w:w="3113"/>
        <w:gridCol w:w="3114"/>
        <w:gridCol w:w="3114"/>
      </w:tblGrid>
      <w:tr>
        <w:trPr/>
        <w:tc>
          <w:tcPr>
            <w:tcW w:w="3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lineRule="atLeast" w:line="253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Количество занятий в неделю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tLeast" w:line="253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Количество занятий в месяц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tLeast" w:line="253" w:before="0" w:after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Количество занятий в год</w:t>
            </w:r>
          </w:p>
        </w:tc>
      </w:tr>
      <w:tr>
        <w:trPr/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tLeast" w:line="253" w:before="130" w:after="13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tLeast" w:line="253" w:before="130" w:after="13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pacing w:lineRule="atLeast" w:line="253" w:before="130" w:after="13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Перспективный план работы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3"/>
        <w:gridCol w:w="2678"/>
        <w:gridCol w:w="6174"/>
      </w:tblGrid>
      <w:tr>
        <w:trPr>
          <w:trHeight w:val="1134" w:hRule="exact"/>
          <w:cantSplit w:val="true"/>
        </w:trPr>
        <w:tc>
          <w:tcPr>
            <w:tcW w:w="493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Раздел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познавательно- исследовательской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деятельности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Тема, цель совместной образовательной деятельности</w:t>
            </w:r>
          </w:p>
        </w:tc>
      </w:tr>
      <w:tr>
        <w:trPr>
          <w:trHeight w:val="141" w:hRule="atLeast"/>
        </w:trPr>
        <w:tc>
          <w:tcPr>
            <w:tcW w:w="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</w:tr>
      <w:tr>
        <w:trPr>
          <w:trHeight w:val="1095" w:hRule="atLeast"/>
        </w:trPr>
        <w:tc>
          <w:tcPr>
            <w:tcW w:w="49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воды и воздуха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«Бесформенная» вода.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Цели: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формировать умение выявлять свойства воды (не имеет формы, принимает форму сосуда, в котором находится); развивать интерес к практическим действиям.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95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воды и воздуха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«Поднимаем уровень воды».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Цели: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закрепить знания о свойствах воды; познакомить с явлением изменения уровня воды при погружении в нее предметов, продолжать учить делать выводы в процессе обследовательских действий; развивать познавательный интерес.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90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воды и воздуха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«Как определить температуру воздуха?»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Цели: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 с прибором для определения температуры воздуха (термометром); закрепить знания о свойствах воздуха; совершенствовать умение исследовать явления окружающей действительности с помощью практических познавательных действий.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25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воды и воздуха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«Преодолеваем сопротивление воздуха»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закрепить знания о свойствах воздуха, познакомить с понятием «сопротивление воздуха», учить формулировать выводы в ходе совершения практических действий.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65" w:hRule="atLeast"/>
        </w:trPr>
        <w:tc>
          <w:tcPr>
            <w:tcW w:w="49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воды и воздуха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«Насос»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закрепить знания о свойствах воздуха, продолжать учить формулировке выводов в процессе обследовательских действий; развивать познавательный интерес.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305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воды и воздуха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«Где живет вода?»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учить детей устанавливать нахождение воды в различных веществах, предметах; продолжать учить исследованию явлений окружающей действительности с помощью практических познавательных действий.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10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Свойства песка, почвы, глины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«Что находится в почве?»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продолжать знакомить со свойствами почвы; формировать представление о составе почвы; развивать мыслительные процессы (анализ, обобщение, сравнение)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85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Свойства песка, почвы, глины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«Очищающий» песок»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 со свойствами песка как природного фильтра; закреплять умение исследовать явления окружающей действительности с помощью практических познавательных действий</w:t>
            </w:r>
          </w:p>
        </w:tc>
      </w:tr>
      <w:tr>
        <w:trPr>
          <w:trHeight w:val="1190" w:hRule="atLeast"/>
        </w:trPr>
        <w:tc>
          <w:tcPr>
            <w:tcW w:w="49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Свойства веществ и материалов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Откуда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«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пришел» звук?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формировать представление о происхождении звука (колебании); учить обобщать полученные знания, самостоятельно формируя выводы, развивать познавательный интерес</w:t>
            </w:r>
          </w:p>
        </w:tc>
      </w:tr>
      <w:tr>
        <w:trPr>
          <w:trHeight w:val="765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Свойства веществ и материалов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«Магнитная задачка»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 с магнитом, его свойствам притягивать металлические предметы; развивать интерес к исследованиям</w:t>
            </w:r>
          </w:p>
        </w:tc>
      </w:tr>
      <w:tr>
        <w:trPr>
          <w:trHeight w:val="1095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Свойства веществ и материалов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«Почему зажигается фонарик?»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сформировать представления о значении электричества, принципе работы батарейки; совершенствовать умение самостоятельно осуществлять практические действия</w:t>
            </w:r>
          </w:p>
        </w:tc>
      </w:tr>
      <w:tr>
        <w:trPr>
          <w:trHeight w:val="450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Свойства веществ и материалов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«Полиэтиленовый мир»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 со свойствами полиэтилена, его назначением; закреплять умение исследовать явления окружающей действительности с помощью практических познавательных действий</w:t>
            </w:r>
          </w:p>
        </w:tc>
      </w:tr>
      <w:tr>
        <w:trPr>
          <w:trHeight w:val="1035" w:hRule="atLeast"/>
        </w:trPr>
        <w:tc>
          <w:tcPr>
            <w:tcW w:w="49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Свойства веществ и материалов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«Большой- значит тяжелый?»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формировать у детей понятие о взаимосвязи велечины предмета и его веса; обобщить полученные знания, самостоятельно формируя выводы; развивать познавательный интерес</w:t>
            </w:r>
          </w:p>
        </w:tc>
      </w:tr>
      <w:tr>
        <w:trPr>
          <w:trHeight w:val="1290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воды и воздуха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«Из чего состоит вода?»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 детей с составом воды (кислородом); продолжать учить исследовать явления окружающей действительности с помощью практических познавательных действий</w:t>
            </w:r>
          </w:p>
        </w:tc>
      </w:tr>
      <w:tr>
        <w:trPr>
          <w:trHeight w:val="285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воды и воздуха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«И вода, и снег, и лед…»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закреплять знания детей о свойствах различных состояний воды (снег, лед); продолжать учить устанавливать взаимосвязь между объектами неживой природы</w:t>
            </w:r>
          </w:p>
        </w:tc>
      </w:tr>
      <w:tr>
        <w:trPr>
          <w:trHeight w:val="1305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воды и воздуха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«Тающий лед»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продолжить знакомить детей со свойствами льда как одного из состояний воды; включать детей в совместные с взрослыми практические познавательные действия экспериментального характера</w:t>
            </w:r>
          </w:p>
        </w:tc>
      </w:tr>
      <w:tr>
        <w:trPr>
          <w:trHeight w:val="1020" w:hRule="atLeast"/>
        </w:trPr>
        <w:tc>
          <w:tcPr>
            <w:tcW w:w="49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Свойства веществ и материалов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«Говорящие» предметы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продолжать обучать выявлению свойств и качеств материалов; закреплять умение самостоятельно осуществлять практические действия; развивать познавательный интерес</w:t>
            </w:r>
          </w:p>
        </w:tc>
      </w:tr>
      <w:tr>
        <w:trPr>
          <w:trHeight w:val="338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звука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«Алло!»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 детей со свойствами звука, сформировать понятие о том, что звук- это колебания воздуха;включать детей в совместные с взрослыми практические познавательные действия экспериментального характера</w:t>
            </w:r>
          </w:p>
        </w:tc>
      </w:tr>
      <w:tr>
        <w:trPr>
          <w:trHeight w:val="1020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Свет и тень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«Исчезающее отражение»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 детей со свойствами отражающей способности света; учить выделять и обобщать свойства исследуемого объекта, самостоятельно осуществлять практические действия</w:t>
            </w:r>
          </w:p>
        </w:tc>
      </w:tr>
      <w:tr>
        <w:trPr>
          <w:trHeight w:val="1065" w:hRule="atLeast"/>
        </w:trPr>
        <w:tc>
          <w:tcPr>
            <w:tcW w:w="49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Свойства веществ и материалов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«История свечи»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 детей с историей свечи, опытным путем выявить, что для горения необходим воздух (кислород); обобщить полученные знания</w:t>
            </w:r>
          </w:p>
        </w:tc>
      </w:tr>
      <w:tr>
        <w:trPr>
          <w:trHeight w:val="242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Свойства веществ и материалов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«Такой разный песок»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совершенствовать представления о свойствах песка;учить выделять и обобщать свойства исследуемого объекта,развивать познавательный интерес</w:t>
            </w:r>
          </w:p>
        </w:tc>
      </w:tr>
      <w:tr>
        <w:trPr>
          <w:trHeight w:val="1035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Свойства веществ и материалов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«Песочные часы»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 детей с песочными часами, закрепить знания о свойствах песка; учить обобщать полученные знания; развивать любознательность</w:t>
            </w:r>
          </w:p>
        </w:tc>
      </w:tr>
      <w:tr>
        <w:trPr>
          <w:trHeight w:val="1095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Свойства веществ и материалов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«Мел»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 детей со свойствами мела, его назначением; учить обобщать полученные знания, самостоятельно формулируя выводы; развивать познавательный интерес</w:t>
            </w:r>
          </w:p>
        </w:tc>
      </w:tr>
      <w:tr>
        <w:trPr>
          <w:trHeight w:val="1020" w:hRule="atLeast"/>
        </w:trPr>
        <w:tc>
          <w:tcPr>
            <w:tcW w:w="49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Природные явления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«Времена года»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сформировать представления о смене времен года, вращении Земли; закреплять умение устанавливать взаимосвязь между объектами исследования</w:t>
            </w:r>
          </w:p>
        </w:tc>
      </w:tr>
      <w:tr>
        <w:trPr>
          <w:trHeight w:val="122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Мир растений и животных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«Как растут деревья»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формировать у детей понятие о факторах внешней среды, необходимых для роста и развития деревьев; включать в совместные со взрослым практические познавательные действия экспериментального характера</w:t>
            </w:r>
          </w:p>
        </w:tc>
      </w:tr>
      <w:tr>
        <w:trPr>
          <w:trHeight w:val="1320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Мир растений и животных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«Раз польем, два польем…»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продолжать знакомить с условиями, необходимыми растений; дать представления о сохранении влаги в почве; закреплять умение исследовать явления окружающей действительности с помощью практических познавательных действий</w:t>
            </w:r>
          </w:p>
        </w:tc>
      </w:tr>
      <w:tr>
        <w:trPr>
          <w:trHeight w:val="795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Мир растений и животных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«Для чего растениям воздух»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продолжить знакомить детей с условиями, необходимыми для роста и развития растений; развивать познавательный интерес</w:t>
            </w:r>
          </w:p>
        </w:tc>
      </w:tr>
      <w:tr>
        <w:trPr>
          <w:trHeight w:val="1258" w:hRule="atLeast"/>
        </w:trPr>
        <w:tc>
          <w:tcPr>
            <w:tcW w:w="49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Космическое путешествие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«О, Солнце!»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формировать представление детей о значении Солнца для нашей планеты; закреплять умение обобщать полученные знания, самостоятельно формулируя выводы; развивать интерес к объектам исследования</w:t>
            </w:r>
          </w:p>
        </w:tc>
      </w:tr>
      <w:tr>
        <w:trPr>
          <w:trHeight w:val="985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Космическое путешествие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«Выше, к звездам!»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сформировать у детей начальные знания и понятия о строении Солнечной системы; закреплять умение устанавливать взаимосвязь между объектами исследования</w:t>
            </w:r>
          </w:p>
        </w:tc>
      </w:tr>
      <w:tr>
        <w:trPr>
          <w:trHeight w:val="319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воздуха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«Летающий воздух»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продолжать обучать проведению анализа на основе знаний о свойствах воздуха, закреплять умение исследовать явления окружающей действительности с помощью практических познавательных действий</w:t>
            </w:r>
          </w:p>
        </w:tc>
      </w:tr>
      <w:tr>
        <w:trPr>
          <w:trHeight w:val="1185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воды и воздуха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«Задание для воронки»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продолжать знакомить детейс взаимосвязью воды и воздуха; закреплять умение исследовать явления окружающей действительности с помощью практических познавательных действий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21" w:hRule="atLeast"/>
        </w:trPr>
        <w:tc>
          <w:tcPr>
            <w:tcW w:w="493" w:type="dxa"/>
            <w:vMerge w:val="restart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Мир растений и животных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«Листья на веточке»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 детей с особенностями роста и развития растений; учить формировать выводы в ходе совершения практических действий</w:t>
            </w:r>
          </w:p>
        </w:tc>
      </w:tr>
      <w:tr>
        <w:trPr>
          <w:trHeight w:val="283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Мир растений и животных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«Что растет в воде?»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 детей с особенностями роста и развития растений водной среды; продолжать учить детей выявлять свойства исследуемых объектов</w:t>
            </w:r>
          </w:p>
        </w:tc>
      </w:tr>
      <w:tr>
        <w:trPr>
          <w:trHeight w:val="802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Свойства веществ и материалов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«Друзья древесины»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продолжать знакомить детей с древесиной и ее свойствами как материалом; развивать интерес к исследованиям</w:t>
            </w:r>
          </w:p>
        </w:tc>
      </w:tr>
      <w:tr>
        <w:trPr>
          <w:trHeight w:val="238" w:hRule="atLeast"/>
        </w:trPr>
        <w:tc>
          <w:tcPr>
            <w:tcW w:w="4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Мир растений и животных</w:t>
            </w:r>
          </w:p>
        </w:tc>
        <w:tc>
          <w:tcPr>
            <w:tcW w:w="61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«Почему листья зеленые?»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 с зеленым «красителем» в листьях растений; учить формулировать выводы в ходе осуществления практических действий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Литература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Веракса. Н.Е. </w:t>
      </w:r>
      <w:r>
        <w:rPr>
          <w:rFonts w:cs="Times New Roman" w:ascii="Times New Roman" w:hAnsi="Times New Roman"/>
          <w:sz w:val="28"/>
          <w:szCs w:val="28"/>
        </w:rPr>
        <w:t>Познавательно- исследовательская деятельность дошкольников /Н.Е.Веракса, О.Р.Галимов.-М.: Мозаика-Синтез, 2013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Иванова А.</w:t>
      </w:r>
      <w:r>
        <w:rPr>
          <w:rFonts w:cs="Times New Roman" w:ascii="Times New Roman" w:hAnsi="Times New Roman"/>
          <w:sz w:val="28"/>
          <w:szCs w:val="28"/>
        </w:rPr>
        <w:t>И. Методика организации экологических наблюдений и экспериментов в детском саду: пособие для работников дошкольных учреждений /А.И.Иванова.- М.: Сфера, 2004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Организация </w:t>
      </w:r>
      <w:r>
        <w:rPr>
          <w:rFonts w:cs="Times New Roman" w:ascii="Times New Roman" w:hAnsi="Times New Roman"/>
          <w:sz w:val="28"/>
          <w:szCs w:val="28"/>
        </w:rPr>
        <w:t>опытно- экспериментальной деятельности детей 2-7 лет: тематическое планирование, рекомендации, конспекты занятий /авт.-сост. Е.А.Мартынова, И.М.Сучкова.- Волгоград: Учитель, 2013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Прохорова. Л.Н. </w:t>
      </w:r>
      <w:r>
        <w:rPr>
          <w:rFonts w:cs="Times New Roman" w:ascii="Times New Roman" w:hAnsi="Times New Roman"/>
          <w:sz w:val="28"/>
          <w:szCs w:val="28"/>
        </w:rPr>
        <w:t>Организация экспериментальной деятельности дошкольников: метод.рекомендации /Л.Н.Прохорова.- М.: Аркти, 2008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Тугушева Г.</w:t>
      </w:r>
      <w:r>
        <w:rPr>
          <w:rFonts w:cs="Times New Roman" w:ascii="Times New Roman" w:hAnsi="Times New Roman"/>
          <w:sz w:val="28"/>
          <w:szCs w:val="28"/>
        </w:rPr>
        <w:t>П. Экспериментальная деятельность детей среднего и старшего дошкольного возраста: методическое пособие./Г.П.Тугушева, А.Е.Чистякова.- СПб.: Детство- Пресс, 2009</w:t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166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f26e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06a8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f26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94d4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LibreOffice/4.4.3.2$Windows_x86 LibreOffice_project/88805f81e9fe61362df02b9941de8e38a9b5fd16</Application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2018-07-12T17:15:00Z</dcterms:created>
  <dc:creator>пк</dc:creator>
  <dc:language>ru-RU</dc:language>
  <cp:lastPrinted>2018-08-17T14:33:00Z</cp:lastPrinted>
  <dcterms:modified xsi:type="dcterms:W3CDTF">2018-11-21T12:04:22Z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