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55" w:rsidRDefault="003E398F" w:rsidP="00827F55">
      <w:pPr>
        <w:spacing w:after="0"/>
        <w:ind w:firstLine="709"/>
        <w:jc w:val="both"/>
        <w:rPr>
          <w:rFonts w:ascii="1Isadora M Bold" w:hAnsi="1Isadora M Bold" w:cs="Times New Roman"/>
          <w:sz w:val="36"/>
          <w:szCs w:val="28"/>
        </w:rPr>
      </w:pPr>
      <w:r w:rsidRPr="003E398F">
        <w:rPr>
          <w:rFonts w:ascii="1Isadora M Bold" w:hAnsi="1Isadora M Bold" w:cs="Times New Roman"/>
          <w:sz w:val="36"/>
          <w:szCs w:val="28"/>
        </w:rPr>
        <w:t>Организация сотрудничества детского сада и семьи</w:t>
      </w:r>
    </w:p>
    <w:p w:rsidR="003E398F" w:rsidRPr="003E398F" w:rsidRDefault="003E398F" w:rsidP="00827F55">
      <w:pPr>
        <w:spacing w:after="0"/>
        <w:ind w:firstLine="709"/>
        <w:jc w:val="both"/>
        <w:rPr>
          <w:rFonts w:ascii="1Isadora M Bold" w:hAnsi="1Isadora M Bold" w:cs="Times New Roman"/>
          <w:sz w:val="32"/>
          <w:szCs w:val="26"/>
        </w:rPr>
      </w:pP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Проблема взаимодействия детского сада с семьёй всегда была актуальной и трудной. Актуальной, потому что участие родителей 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Организация взаимодействия с семьей – работа,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представляет собой социальный институт воспитания, обладает своими специфическими возможностями в формировании личности ребенка.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7F55">
        <w:rPr>
          <w:rFonts w:ascii="Times New Roman" w:hAnsi="Times New Roman" w:cs="Times New Roman"/>
          <w:sz w:val="26"/>
          <w:szCs w:val="26"/>
        </w:rPr>
        <w:t>Типичным для современной семьи является стремление сочетать семейное воспитание с общественным, правильное понимание воспитательных функций общественных учреждений.</w:t>
      </w:r>
      <w:proofErr w:type="gramEnd"/>
      <w:r w:rsidRPr="00827F55">
        <w:rPr>
          <w:rFonts w:ascii="Times New Roman" w:hAnsi="Times New Roman" w:cs="Times New Roman"/>
          <w:sz w:val="26"/>
          <w:szCs w:val="26"/>
        </w:rPr>
        <w:t xml:space="preserve"> Единство в воспитании, осуществляемое детским садом и семьей, обеспечивает определенную системность работы организма ребенка, выработку динамических стереотипов. При этом более успешно формируются нравственные чувства и представления ребенка, более прочными становятся навыки и привычки поведения, орг</w:t>
      </w:r>
      <w:r w:rsidR="003E398F">
        <w:rPr>
          <w:rFonts w:ascii="Times New Roman" w:hAnsi="Times New Roman" w:cs="Times New Roman"/>
          <w:sz w:val="26"/>
          <w:szCs w:val="26"/>
        </w:rPr>
        <w:t xml:space="preserve">анизованнее, целенаправленнее </w:t>
      </w:r>
      <w:r w:rsidRPr="00827F55">
        <w:rPr>
          <w:rFonts w:ascii="Times New Roman" w:hAnsi="Times New Roman" w:cs="Times New Roman"/>
          <w:sz w:val="26"/>
          <w:szCs w:val="26"/>
        </w:rPr>
        <w:t>его деятельность. Воспитательный процесс проходит с меньшими трудностями, ребенку гораздо легче овладевать установленными нормами, правилами.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 xml:space="preserve">Сотрудничество дошкольного учреждения и семьи предполагает наличие у родителей ответственности, а у воспитателей – семейной </w:t>
      </w:r>
      <w:proofErr w:type="spellStart"/>
      <w:r w:rsidRPr="00827F55">
        <w:rPr>
          <w:rFonts w:ascii="Times New Roman" w:hAnsi="Times New Roman" w:cs="Times New Roman"/>
          <w:sz w:val="26"/>
          <w:szCs w:val="26"/>
        </w:rPr>
        <w:t>центрированности</w:t>
      </w:r>
      <w:proofErr w:type="spellEnd"/>
      <w:r w:rsidRPr="00827F55">
        <w:rPr>
          <w:rFonts w:ascii="Times New Roman" w:hAnsi="Times New Roman" w:cs="Times New Roman"/>
          <w:sz w:val="26"/>
          <w:szCs w:val="26"/>
        </w:rPr>
        <w:t xml:space="preserve"> педагогической деятельности, основанной на рассмотрении ребенка только в контексте семьи. Основной путь налаживания такого сотрудничества – организация образовательного взаимодействия, результатом которого станет реализация целей и принципов личностно ориентированного образования дошкольников.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Таким образом, ребенок, получая первичную социализацию в семье, приобретает в дошкольном учреждении опыт: общения со сверстниками, сотрудничества с другими детьми и взрослыми, самостоятельной деятельности. Возможность заниматься гимнастикой, музыкой, изобразительным искусством и т. п. Воспитание в семье и работа педагогов в дошкольном учреждении дополняют друг друга, в результате чего ребенок получает гармоничное развитее.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Взаимодействие детского сада и семьи в едином воспитательном процессе базируется на общих основаниях, они осуществляют в воспитании одни и те же функции: информационную, собственно воспитательную, контролирующую и др.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Традиционно выделяют следующее формы работы с семьей: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- Массовые;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- Групповые;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lastRenderedPageBreak/>
        <w:t>- Индивидуальные.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К массовым (коллективным) относят: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Лекции (педагогические лектории);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Конференции;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Круглые столы;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Родительские собрания (самая распространенная форма).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В практике работы дошкольных учреждений проводятся следующие виды родительских собраний</w:t>
      </w:r>
      <w:proofErr w:type="gramStart"/>
      <w:r w:rsidRPr="00827F5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Собрания-беседы на воспитательные темы;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Собрания по обмену опытом воспитания детей в семье;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Собрания-консультации;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Собрания в форме «круглого стола».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Наиболее эффективным является комбинированный ряд собраний, на которых проводится педагогическое просвещение родителей, подводится итог учебно-воспитательной работы за определенный промежуток времени, намечаются задачи на последующий период.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Распространенной групповой формой сотрудничества с родителями является работа с родительским комитетом (или попечительским советом).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К индивидуальным формам работы с родителями относятся: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Беседы;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Консультации (в форме ответов на вопросы родителей);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Педагогические поручения;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Посещение семьи.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 xml:space="preserve">Одной из главных задач родительских объединений остается организация и осуществление педагогического всеобуча. Лектории, родительские университеты, круглые столы, конференции, родительские школы и многие </w:t>
      </w:r>
      <w:proofErr w:type="gramStart"/>
      <w:r w:rsidRPr="00827F55">
        <w:rPr>
          <w:rFonts w:ascii="Times New Roman" w:hAnsi="Times New Roman" w:cs="Times New Roman"/>
          <w:sz w:val="26"/>
          <w:szCs w:val="26"/>
        </w:rPr>
        <w:t>другие</w:t>
      </w:r>
      <w:proofErr w:type="gramEnd"/>
      <w:r w:rsidRPr="00827F55">
        <w:rPr>
          <w:rFonts w:ascii="Times New Roman" w:hAnsi="Times New Roman" w:cs="Times New Roman"/>
          <w:sz w:val="26"/>
          <w:szCs w:val="26"/>
        </w:rPr>
        <w:t xml:space="preserve"> постоянно текущие и разовые формы педагогического просвещения помогают тем родителям, которые хотят лучше понять своего ребенка, правильно организовать процесс общения с ним, преодолеть конфликтные состояния.</w:t>
      </w:r>
    </w:p>
    <w:p w:rsidR="00827F55" w:rsidRP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На родительских собраниях важно не просто информировать родителей об итогах успеваемости, фактах нарушения дисциплины, а вместе с ними выяснить причины, заинтересованно обсудить пути преодоления негативных явлений, наметить конкретные меры. Недопустимо превращать родительские собрания в нотации и разносы, категорически запрещено педагогу брать на себя роль судьи, выносить безапелляционные решения и приговоры. Советы родителям должны быть мягкие, взвешенные, добрые.</w:t>
      </w:r>
    </w:p>
    <w:p w:rsidR="00827F55" w:rsidRDefault="00827F5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F55">
        <w:rPr>
          <w:rFonts w:ascii="Times New Roman" w:hAnsi="Times New Roman" w:cs="Times New Roman"/>
          <w:sz w:val="26"/>
          <w:szCs w:val="26"/>
        </w:rPr>
        <w:t>Постоянная тема для обсуждения на родительских собраниях — соблюдение единства требований семьи и дошкольного учреждения.</w:t>
      </w:r>
    </w:p>
    <w:p w:rsidR="002A7365" w:rsidRDefault="002A7365" w:rsidP="00827F5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365">
        <w:rPr>
          <w:rFonts w:ascii="Times New Roman" w:hAnsi="Times New Roman" w:cs="Times New Roman"/>
          <w:sz w:val="26"/>
          <w:szCs w:val="26"/>
        </w:rPr>
        <w:t>Таким образом, мы видим, что организация взаимодействия детского сада и семьи, основанная на сотрудничестве, способствует социально-личностному развитию детей, а родителям позволяет чувствовать себя полноправными участниками образовательного процесса.</w:t>
      </w:r>
    </w:p>
    <w:p w:rsidR="002A7365" w:rsidRDefault="002A7365" w:rsidP="002A736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Подготовил: педагог-психолог</w:t>
      </w:r>
    </w:p>
    <w:p w:rsidR="002A7365" w:rsidRDefault="002A7365" w:rsidP="002A736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МКДОУ детский </w:t>
      </w:r>
      <w:r w:rsidR="000C1624">
        <w:rPr>
          <w:rFonts w:ascii="Times New Roman" w:hAnsi="Times New Roman" w:cs="Times New Roman"/>
          <w:sz w:val="26"/>
          <w:szCs w:val="26"/>
        </w:rPr>
        <w:t>сад №22 «Улыбка»</w:t>
      </w:r>
    </w:p>
    <w:p w:rsidR="000C1624" w:rsidRPr="00827F55" w:rsidRDefault="000C1624" w:rsidP="002A7365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Авралова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Игоревна</w:t>
      </w:r>
      <w:bookmarkStart w:id="0" w:name="_GoBack"/>
      <w:bookmarkEnd w:id="0"/>
    </w:p>
    <w:sectPr w:rsidR="000C1624" w:rsidRPr="00827F55" w:rsidSect="00827F5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Isadora M Bold">
    <w:panose1 w:val="020208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55"/>
    <w:rsid w:val="00002091"/>
    <w:rsid w:val="00014811"/>
    <w:rsid w:val="000149B9"/>
    <w:rsid w:val="00014EE1"/>
    <w:rsid w:val="000171DD"/>
    <w:rsid w:val="000214A9"/>
    <w:rsid w:val="00033420"/>
    <w:rsid w:val="00044490"/>
    <w:rsid w:val="00060559"/>
    <w:rsid w:val="00065B8E"/>
    <w:rsid w:val="00070B07"/>
    <w:rsid w:val="00074AB1"/>
    <w:rsid w:val="00075954"/>
    <w:rsid w:val="00092224"/>
    <w:rsid w:val="000C0C1F"/>
    <w:rsid w:val="000C1624"/>
    <w:rsid w:val="000C1656"/>
    <w:rsid w:val="000D0EB0"/>
    <w:rsid w:val="000D2170"/>
    <w:rsid w:val="000D7370"/>
    <w:rsid w:val="000E3032"/>
    <w:rsid w:val="00115221"/>
    <w:rsid w:val="0014578C"/>
    <w:rsid w:val="001516F5"/>
    <w:rsid w:val="00164048"/>
    <w:rsid w:val="00170E73"/>
    <w:rsid w:val="00171FA3"/>
    <w:rsid w:val="001817D3"/>
    <w:rsid w:val="00196B74"/>
    <w:rsid w:val="001C216C"/>
    <w:rsid w:val="001D38A7"/>
    <w:rsid w:val="001E30D1"/>
    <w:rsid w:val="001F3A24"/>
    <w:rsid w:val="00241B34"/>
    <w:rsid w:val="0025446E"/>
    <w:rsid w:val="00273ED7"/>
    <w:rsid w:val="002928E0"/>
    <w:rsid w:val="002A056A"/>
    <w:rsid w:val="002A4934"/>
    <w:rsid w:val="002A7365"/>
    <w:rsid w:val="002B0271"/>
    <w:rsid w:val="002D37C3"/>
    <w:rsid w:val="002E1DBD"/>
    <w:rsid w:val="002F50F6"/>
    <w:rsid w:val="002F777C"/>
    <w:rsid w:val="003244BC"/>
    <w:rsid w:val="00343B09"/>
    <w:rsid w:val="0035643B"/>
    <w:rsid w:val="0036289A"/>
    <w:rsid w:val="00367804"/>
    <w:rsid w:val="00395ED5"/>
    <w:rsid w:val="003A19C2"/>
    <w:rsid w:val="003C7C6E"/>
    <w:rsid w:val="003D1F7C"/>
    <w:rsid w:val="003D24B9"/>
    <w:rsid w:val="003E0255"/>
    <w:rsid w:val="003E398F"/>
    <w:rsid w:val="003E43F7"/>
    <w:rsid w:val="0040556B"/>
    <w:rsid w:val="00431F55"/>
    <w:rsid w:val="004331EA"/>
    <w:rsid w:val="004374DA"/>
    <w:rsid w:val="00451DDE"/>
    <w:rsid w:val="00470BC8"/>
    <w:rsid w:val="004822B5"/>
    <w:rsid w:val="00497FA6"/>
    <w:rsid w:val="004A750C"/>
    <w:rsid w:val="004B70DA"/>
    <w:rsid w:val="004B79BA"/>
    <w:rsid w:val="004E47FD"/>
    <w:rsid w:val="00513C72"/>
    <w:rsid w:val="00513C84"/>
    <w:rsid w:val="00532BED"/>
    <w:rsid w:val="00540F05"/>
    <w:rsid w:val="00557085"/>
    <w:rsid w:val="00560203"/>
    <w:rsid w:val="0057250D"/>
    <w:rsid w:val="00572A3A"/>
    <w:rsid w:val="005767C4"/>
    <w:rsid w:val="00587BB9"/>
    <w:rsid w:val="005A50BA"/>
    <w:rsid w:val="005A590B"/>
    <w:rsid w:val="005C067A"/>
    <w:rsid w:val="005E4229"/>
    <w:rsid w:val="005F1756"/>
    <w:rsid w:val="005F31DE"/>
    <w:rsid w:val="00604C87"/>
    <w:rsid w:val="0060672E"/>
    <w:rsid w:val="00613BAF"/>
    <w:rsid w:val="00627DEA"/>
    <w:rsid w:val="00631C21"/>
    <w:rsid w:val="0065359B"/>
    <w:rsid w:val="00653FA7"/>
    <w:rsid w:val="0066631B"/>
    <w:rsid w:val="0067659F"/>
    <w:rsid w:val="00682E0A"/>
    <w:rsid w:val="00683CDE"/>
    <w:rsid w:val="0068451E"/>
    <w:rsid w:val="00686835"/>
    <w:rsid w:val="006A1D33"/>
    <w:rsid w:val="006B7B78"/>
    <w:rsid w:val="006C13B0"/>
    <w:rsid w:val="006C5F0E"/>
    <w:rsid w:val="006C7B01"/>
    <w:rsid w:val="006C7F94"/>
    <w:rsid w:val="006E24F1"/>
    <w:rsid w:val="006F721F"/>
    <w:rsid w:val="00712807"/>
    <w:rsid w:val="007268AE"/>
    <w:rsid w:val="00730391"/>
    <w:rsid w:val="00743706"/>
    <w:rsid w:val="00751C48"/>
    <w:rsid w:val="00761DF0"/>
    <w:rsid w:val="00775252"/>
    <w:rsid w:val="007867A2"/>
    <w:rsid w:val="00787F00"/>
    <w:rsid w:val="00790E94"/>
    <w:rsid w:val="007A1CF4"/>
    <w:rsid w:val="007A35FF"/>
    <w:rsid w:val="007D6D4E"/>
    <w:rsid w:val="007E34E5"/>
    <w:rsid w:val="00814E76"/>
    <w:rsid w:val="00827F55"/>
    <w:rsid w:val="008454C4"/>
    <w:rsid w:val="00857F18"/>
    <w:rsid w:val="00883927"/>
    <w:rsid w:val="00897F3F"/>
    <w:rsid w:val="008B4A9C"/>
    <w:rsid w:val="008C319B"/>
    <w:rsid w:val="008D0090"/>
    <w:rsid w:val="008D30FE"/>
    <w:rsid w:val="008F7594"/>
    <w:rsid w:val="008F7BF8"/>
    <w:rsid w:val="009048E7"/>
    <w:rsid w:val="009121B0"/>
    <w:rsid w:val="0093438B"/>
    <w:rsid w:val="009472A1"/>
    <w:rsid w:val="0095269A"/>
    <w:rsid w:val="00963E22"/>
    <w:rsid w:val="00977077"/>
    <w:rsid w:val="009910F3"/>
    <w:rsid w:val="009A7A19"/>
    <w:rsid w:val="009C375F"/>
    <w:rsid w:val="009D6F36"/>
    <w:rsid w:val="009F3407"/>
    <w:rsid w:val="00A140FD"/>
    <w:rsid w:val="00A25405"/>
    <w:rsid w:val="00A33B82"/>
    <w:rsid w:val="00A55607"/>
    <w:rsid w:val="00A6001A"/>
    <w:rsid w:val="00A71ED0"/>
    <w:rsid w:val="00A73213"/>
    <w:rsid w:val="00A86DBD"/>
    <w:rsid w:val="00AB38C8"/>
    <w:rsid w:val="00AC4BF9"/>
    <w:rsid w:val="00AC52B9"/>
    <w:rsid w:val="00AD0849"/>
    <w:rsid w:val="00AD0C44"/>
    <w:rsid w:val="00AD46BE"/>
    <w:rsid w:val="00B06E81"/>
    <w:rsid w:val="00B43381"/>
    <w:rsid w:val="00B524CB"/>
    <w:rsid w:val="00BF1361"/>
    <w:rsid w:val="00C16952"/>
    <w:rsid w:val="00C33ECF"/>
    <w:rsid w:val="00C35F8B"/>
    <w:rsid w:val="00C3703A"/>
    <w:rsid w:val="00C87B40"/>
    <w:rsid w:val="00C91926"/>
    <w:rsid w:val="00C95364"/>
    <w:rsid w:val="00C97361"/>
    <w:rsid w:val="00CB1752"/>
    <w:rsid w:val="00CB4C42"/>
    <w:rsid w:val="00CC1EC0"/>
    <w:rsid w:val="00CF01DD"/>
    <w:rsid w:val="00D02D78"/>
    <w:rsid w:val="00D07123"/>
    <w:rsid w:val="00D124F5"/>
    <w:rsid w:val="00D13485"/>
    <w:rsid w:val="00D23EA3"/>
    <w:rsid w:val="00D3684D"/>
    <w:rsid w:val="00D57465"/>
    <w:rsid w:val="00D714F9"/>
    <w:rsid w:val="00D749D8"/>
    <w:rsid w:val="00D92CAC"/>
    <w:rsid w:val="00DA248D"/>
    <w:rsid w:val="00DA72C2"/>
    <w:rsid w:val="00DA7AD2"/>
    <w:rsid w:val="00DE25AF"/>
    <w:rsid w:val="00DE3A7F"/>
    <w:rsid w:val="00E04B1E"/>
    <w:rsid w:val="00E13BD0"/>
    <w:rsid w:val="00E15595"/>
    <w:rsid w:val="00E228A1"/>
    <w:rsid w:val="00E71002"/>
    <w:rsid w:val="00E7347C"/>
    <w:rsid w:val="00E75E26"/>
    <w:rsid w:val="00EB0F6F"/>
    <w:rsid w:val="00EC6487"/>
    <w:rsid w:val="00EE03BF"/>
    <w:rsid w:val="00F0047A"/>
    <w:rsid w:val="00F05CF9"/>
    <w:rsid w:val="00F10662"/>
    <w:rsid w:val="00F26D11"/>
    <w:rsid w:val="00F468C2"/>
    <w:rsid w:val="00F7738F"/>
    <w:rsid w:val="00F81968"/>
    <w:rsid w:val="00F827FF"/>
    <w:rsid w:val="00F8633A"/>
    <w:rsid w:val="00F97398"/>
    <w:rsid w:val="00FD395F"/>
    <w:rsid w:val="00F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2018-08-16T07:13:00Z</dcterms:created>
  <dcterms:modified xsi:type="dcterms:W3CDTF">2018-11-21T16:00:00Z</dcterms:modified>
</cp:coreProperties>
</file>