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 xml:space="preserve">18 марта в МКДОУ №22 «Улыбка» прошла широкомасштабная  пропагандистская кампания «Стань заметней на дороге». </w:t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 xml:space="preserve">Воспитатель логопедической группы №10 «Звёздочка» Худокормова И.А провела мероприятие по правилам дорожного движения  </w:t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 xml:space="preserve">«Засветись светлячком». На данное мероприятие была приглашена старший лейтенант полиции ОГИБДД МВД России по Минераловодскому округу </w:t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 xml:space="preserve">Ольга Михайловна Соколова. </w:t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26670</wp:posOffset>
            </wp:positionH>
            <wp:positionV relativeFrom="paragraph">
              <wp:posOffset>97790</wp:posOffset>
            </wp:positionV>
            <wp:extent cx="5700395" cy="32105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395" cy="321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 xml:space="preserve">Ребята  старшей логопедической группы №10 «Звёздочка» подробно представили зрителям значимость светоотражающих элементов в одежде в темное время суток. </w:t>
      </w:r>
    </w:p>
    <w:p>
      <w:pPr>
        <w:pStyle w:val="Normal"/>
        <w:rPr>
          <w:rFonts w:ascii="Times New Roman" w:hAnsi="Times New Roman" w:eastAsia="Liberation Serif"/>
          <w:color w:val="000000"/>
          <w:kern w:val="2"/>
          <w:sz w:val="28"/>
          <w:lang w:val="ru-RU" w:eastAsia="hi-IN"/>
        </w:rPr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>Берегите жизнь свою!</w:t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>Правил вы не нарушайте, постоянно выполняйте,</w:t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>К светоотражателям будьте вы внимательны</w:t>
      </w:r>
    </w:p>
    <w:p>
      <w:pPr>
        <w:pStyle w:val="Normal"/>
        <w:rPr/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  <w:t>И из дома не ходите, пока их не прикрепите!</w:t>
      </w:r>
    </w:p>
    <w:p>
      <w:pPr>
        <w:pStyle w:val="Normal"/>
        <w:rPr>
          <w:rFonts w:ascii="Times New Roman" w:hAnsi="Times New Roman" w:eastAsia="Liberation Serif"/>
          <w:color w:val="000000"/>
          <w:kern w:val="2"/>
          <w:sz w:val="28"/>
          <w:lang w:val="ru-RU" w:eastAsia="hi-IN"/>
        </w:rPr>
      </w:pPr>
      <w:r>
        <w:rPr>
          <w:rFonts w:eastAsia="Liberation Serif" w:ascii="Times New Roman" w:hAnsi="Times New Roman"/>
          <w:color w:val="000000"/>
          <w:kern w:val="2"/>
          <w:sz w:val="28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</w:r>
    </w:p>
    <w:p>
      <w:pPr>
        <w:pStyle w:val="Normal"/>
        <w:rPr>
          <w:rFonts w:ascii="Liberation Serif" w:hAnsi="Liberation Serif" w:eastAsia="Liberation Serif"/>
          <w:color w:val="000000"/>
          <w:kern w:val="2"/>
          <w:sz w:val="24"/>
          <w:lang w:val="ru-RU" w:eastAsia="hi-IN"/>
        </w:rPr>
      </w:pPr>
      <w:r>
        <w:rPr>
          <w:rFonts w:eastAsia="Liberation Serif"/>
          <w:color w:val="000000"/>
          <w:kern w:val="2"/>
          <w:sz w:val="24"/>
          <w:lang w:val="ru-RU" w:eastAsia="hi-IN"/>
        </w:rPr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90170</wp:posOffset>
            </wp:positionH>
            <wp:positionV relativeFrom="paragraph">
              <wp:posOffset>19685</wp:posOffset>
            </wp:positionV>
            <wp:extent cx="5605780" cy="420306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>
          <w:rFonts w:eastAsia="Liberation Serif"/>
          <w:color w:val="000000"/>
          <w:kern w:val="2"/>
          <w:sz w:val="24"/>
          <w:lang w:val="ru-RU" w:eastAsia="hi-IN"/>
        </w:rPr>
        <w:t>Данные мероприятия носят  систематический характер.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 w:cs="Liberation Serif"/>
      <w:color w:val="000000"/>
      <w:kern w:val="2"/>
      <w:sz w:val="24"/>
      <w:szCs w:val="24"/>
      <w:lang w:val="ru-RU" w:eastAsia="hi-IN" w:bidi="hi-IN"/>
    </w:rPr>
  </w:style>
  <w:style w:type="paragraph" w:styleId="Style14">
    <w:name w:val="Заголовок"/>
    <w:basedOn w:val="Normal"/>
    <w:next w:val="Style15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Liberation Serif"/>
      <w:color w:val="000000"/>
      <w:kern w:val="2"/>
      <w:sz w:val="28"/>
      <w:lang w:val="ru-RU" w:eastAsia="hi-IN"/>
    </w:rPr>
  </w:style>
  <w:style w:type="paragraph" w:styleId="Style15">
    <w:name w:val="Body Text"/>
    <w:basedOn w:val="Normal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ru-RU" w:eastAsia="hi-IN"/>
    </w:rPr>
  </w:style>
  <w:style w:type="paragraph" w:styleId="Style16">
    <w:name w:val="List"/>
    <w:basedOn w:val="Style15"/>
    <w:pPr>
      <w:widowControl w:val="false"/>
      <w:suppressAutoHyphens w:val="true"/>
      <w:bidi w:val="0"/>
      <w:spacing w:lineRule="auto" w:line="288" w:before="0" w:after="140"/>
      <w:jc w:val="left"/>
    </w:pPr>
    <w:rPr>
      <w:rFonts w:ascii="Liberation Serif" w:hAnsi="Liberation Serif" w:eastAsia="Liberation Serif"/>
      <w:color w:val="000000"/>
      <w:kern w:val="2"/>
      <w:sz w:val="24"/>
      <w:lang w:val="ru-RU" w:eastAsia="hi-IN"/>
    </w:rPr>
  </w:style>
  <w:style w:type="paragraph" w:styleId="Style17">
    <w:name w:val="Caption"/>
    <w:basedOn w:val="Normal"/>
    <w:qFormat/>
    <w:pPr>
      <w:widowControl w:val="false"/>
      <w:suppressAutoHyphens w:val="true"/>
      <w:bidi w:val="0"/>
      <w:spacing w:before="120" w:after="120"/>
      <w:jc w:val="left"/>
    </w:pPr>
    <w:rPr>
      <w:rFonts w:ascii="Liberation Serif" w:hAnsi="Liberation Serif" w:eastAsia="Liberation Serif"/>
      <w:i/>
      <w:color w:val="000000"/>
      <w:kern w:val="2"/>
      <w:sz w:val="24"/>
      <w:lang w:val="ru-RU" w:eastAsia="hi-IN"/>
    </w:rPr>
  </w:style>
  <w:style w:type="paragraph" w:styleId="Style18">
    <w:name w:val="Указатель"/>
    <w:basedOn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Liberation Serif"/>
      <w:color w:val="000000"/>
      <w:kern w:val="2"/>
      <w:sz w:val="24"/>
      <w:lang w:val="ru-RU" w:eastAsia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92</Words>
  <Characters>647</Characters>
  <CharactersWithSpaces>738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2019-03-22T12:01:42Z</dcterms:modified>
  <cp:revision>1</cp:revision>
  <dc:subject/>
  <dc:title/>
</cp:coreProperties>
</file>